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2023年新港园区招商和项目办岗位竞聘拟聘用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人员名单</w:t>
      </w:r>
    </w:p>
    <w:tbl>
      <w:tblPr>
        <w:tblStyle w:val="5"/>
        <w:tblW w:w="5500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00"/>
        <w:gridCol w:w="960"/>
        <w:gridCol w:w="1095"/>
        <w:gridCol w:w="840"/>
        <w:gridCol w:w="1515"/>
        <w:gridCol w:w="127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8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招聘岗位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招聘人数</w:t>
            </w:r>
            <w:r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  <w:t>（人）</w:t>
            </w:r>
          </w:p>
        </w:tc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4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8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学历学位</w:t>
            </w:r>
          </w:p>
        </w:tc>
        <w:tc>
          <w:tcPr>
            <w:tcW w:w="68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面试成绩</w:t>
            </w:r>
          </w:p>
        </w:tc>
        <w:tc>
          <w:tcPr>
            <w:tcW w:w="7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四级岗位</w:t>
            </w:r>
          </w:p>
        </w:tc>
        <w:tc>
          <w:tcPr>
            <w:tcW w:w="80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招商分局局长</w:t>
            </w:r>
          </w:p>
        </w:tc>
        <w:tc>
          <w:tcPr>
            <w:tcW w:w="512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赵琳娜</w:t>
            </w:r>
            <w:bookmarkStart w:id="0" w:name="_GoBack"/>
            <w:bookmarkEnd w:id="0"/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本科/文学学士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84.88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汪顺发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本科/管理学学士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84.56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项目督办专员</w:t>
            </w:r>
          </w:p>
        </w:tc>
        <w:tc>
          <w:tcPr>
            <w:tcW w:w="512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王  嵩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硕士研究生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86.40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五级岗位</w:t>
            </w:r>
          </w:p>
        </w:tc>
        <w:tc>
          <w:tcPr>
            <w:tcW w:w="80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招商分局副局长</w:t>
            </w:r>
          </w:p>
        </w:tc>
        <w:tc>
          <w:tcPr>
            <w:tcW w:w="512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闵  俊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本科/经济学学士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84.68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朱纯勇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大专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84.04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现代物流招商部部长</w:t>
            </w:r>
          </w:p>
        </w:tc>
        <w:tc>
          <w:tcPr>
            <w:tcW w:w="512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梁曼曼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87.14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工业招商部部长</w:t>
            </w:r>
          </w:p>
        </w:tc>
        <w:tc>
          <w:tcPr>
            <w:tcW w:w="512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胡  健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本科/经济学学士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83.72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007项目服务办副主任</w:t>
            </w:r>
          </w:p>
        </w:tc>
        <w:tc>
          <w:tcPr>
            <w:tcW w:w="512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王  波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本科/管理学学士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82.62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外联部部长</w:t>
            </w:r>
          </w:p>
        </w:tc>
        <w:tc>
          <w:tcPr>
            <w:tcW w:w="512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柯文华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84.58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工程部部长</w:t>
            </w:r>
          </w:p>
        </w:tc>
        <w:tc>
          <w:tcPr>
            <w:tcW w:w="512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袁林强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本科/管理学学士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84.62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六级岗位</w:t>
            </w:r>
          </w:p>
        </w:tc>
        <w:tc>
          <w:tcPr>
            <w:tcW w:w="80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招商服务专员</w:t>
            </w:r>
          </w:p>
        </w:tc>
        <w:tc>
          <w:tcPr>
            <w:tcW w:w="512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石  翔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87.70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邹  舟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大专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85.94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蒋志强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大专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84.66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曹梦恒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本科/艺术学学士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83.8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熊友海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83.56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沈晓恒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81.30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熊  青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本科/农学学士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80.12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王晓峰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本科/管理学学士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78.98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黄  微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大专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78.42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费安江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大专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77.84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叶  靖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大专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77.02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胡  毅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大专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76.44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华子岳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本科/理学学士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74.72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梁  坤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大专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74.26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李雨双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大专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74.1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项目服务专员</w:t>
            </w:r>
          </w:p>
        </w:tc>
        <w:tc>
          <w:tcPr>
            <w:tcW w:w="512" w:type="pct"/>
            <w:vMerge w:val="restar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陈  强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本科/工学学士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87.12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张瑞鹤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本科/工学学士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84.42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柯  浩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本科/理学学士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84.18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杨安琪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83.84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胡  熠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83.5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张福林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大专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83.34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吴梦琪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本科/文学学士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83.16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叶  珏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本科/工学学士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82.36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柯梁才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82.28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田雨欣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大专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81.96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李亚东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本科/管理学学士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81.94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8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12" w:type="pct"/>
            <w:vMerge w:val="continue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84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刘  洋</w:t>
            </w:r>
          </w:p>
        </w:tc>
        <w:tc>
          <w:tcPr>
            <w:tcW w:w="44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男</w:t>
            </w:r>
          </w:p>
        </w:tc>
        <w:tc>
          <w:tcPr>
            <w:tcW w:w="808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本科</w:t>
            </w:r>
          </w:p>
        </w:tc>
        <w:tc>
          <w:tcPr>
            <w:tcW w:w="68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81.74</w:t>
            </w:r>
          </w:p>
        </w:tc>
        <w:tc>
          <w:tcPr>
            <w:tcW w:w="720" w:type="pct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合格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eastAsia="仿宋_GB2312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037CC13-EBFC-4684-94CC-6E0DB6254992}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  <w:embedRegular r:id="rId2" w:fontKey="{7B39C012-C4EF-4620-956E-B4217083183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3C185F9-CF7B-4B02-959F-407C5C6121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ZjZjZDc0Yjg1MTA1YjA0OGVmZTg3OTg2ZGZhNDcifQ=="/>
  </w:docVars>
  <w:rsids>
    <w:rsidRoot w:val="00000000"/>
    <w:rsid w:val="0B6A51F4"/>
    <w:rsid w:val="3E1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/>
      <w:ind w:left="0" w:firstLine="420" w:firstLineChars="200"/>
    </w:pPr>
    <w:rPr>
      <w:kern w:val="0"/>
      <w:sz w:val="20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2023-04-03T03:24:00Z</dcterms:created>
  <dc:creator>Administrator</dc:creator>
  <cp:lastModifiedBy>蓝海1422795618</cp:lastModifiedBy>
  <dcterms:modified xsi:type="dcterms:W3CDTF">2023-04-03T07:38:49Z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ACC457C6D6C844A1971987895747D528_12</vt:lpwstr>
  </property>
</Properties>
</file>