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0"/>
          <w:szCs w:val="30"/>
          <w:shd w:val="clear" w:color="auto" w:fill="FFFFFF"/>
        </w:rPr>
        <w:t>黄石新港（物流）工业园区政府</w:t>
      </w:r>
    </w:p>
    <w:p>
      <w:pPr>
        <w:jc w:val="center"/>
        <w:outlineLvl w:val="0"/>
        <w:rPr>
          <w:rFonts w:ascii="仿宋_GB2312" w:hAnsi="仿宋_GB2312" w:eastAsia="仿宋_GB2312" w:cs="方正小标宋简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0"/>
          <w:szCs w:val="30"/>
          <w:shd w:val="clear" w:color="auto" w:fill="FFFFFF"/>
        </w:rPr>
        <w:t>信息公开公民申请表</w:t>
      </w:r>
    </w:p>
    <w:p>
      <w:pPr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1"/>
        <w:gridCol w:w="751"/>
        <w:gridCol w:w="666"/>
        <w:gridCol w:w="1102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  <w:bookmarkStart w:id="0" w:name="_GoBack"/>
            <w:bookmarkEnd w:id="0"/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此表仅用于区级人民政府以及政府办公室所制作信息的申请，其他信息请向信息制作单位提交申请。</w:t>
            </w:r>
          </w:p>
        </w:tc>
      </w:tr>
    </w:tbl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hakuyoxingshu7000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E93979"/>
    <w:rsid w:val="005C302E"/>
    <w:rsid w:val="00C545FB"/>
    <w:rsid w:val="00CF302E"/>
    <w:rsid w:val="00D764F0"/>
    <w:rsid w:val="00EB4627"/>
    <w:rsid w:val="1C004BFC"/>
    <w:rsid w:val="46650054"/>
    <w:rsid w:val="477729D2"/>
    <w:rsid w:val="50D9014F"/>
    <w:rsid w:val="50E93979"/>
    <w:rsid w:val="532A238D"/>
    <w:rsid w:val="61C3445C"/>
    <w:rsid w:val="723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315" w:lineRule="atLeast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375</Characters>
  <Lines>3</Lines>
  <Paragraphs>1</Paragraphs>
  <TotalTime>20</TotalTime>
  <ScaleCrop>false</ScaleCrop>
  <LinksUpToDate>false</LinksUpToDate>
  <CharactersWithSpaces>439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2019-05-13T02:05:00Z</dcterms:created>
  <dc:creator>行鱼</dc:creator>
  <cp:lastModifiedBy>Administrator</cp:lastModifiedBy>
  <dcterms:modified xsi:type="dcterms:W3CDTF">2021-01-11T06:35:26Z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